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shd w:val="clear" w:color="auto" w:fill="FFFFFF"/>
        </w:rPr>
        <w:t>附件1</w:t>
      </w:r>
    </w:p>
    <w:p>
      <w:pPr>
        <w:widowControl/>
        <w:numPr>
          <w:ilvl w:val="0"/>
          <w:numId w:val="0"/>
        </w:numPr>
        <w:shd w:val="clear" w:color="auto" w:fill="auto"/>
        <w:spacing w:line="360" w:lineRule="auto"/>
        <w:ind w:firstLine="0"/>
        <w:jc w:val="left"/>
        <w:rPr>
          <w:rFonts w:hint="eastAsia" w:ascii="仿宋" w:hAnsi="仿宋" w:eastAsia="仿宋" w:cs="仿宋"/>
          <w:color w:val="auto"/>
          <w:kern w:val="0"/>
          <w:sz w:val="24"/>
          <w:szCs w:val="24"/>
          <w:highlight w:val="none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浙江空港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商业经营管理有限责任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公司公开招聘岗位信息</w:t>
      </w:r>
    </w:p>
    <w:tbl>
      <w:tblPr>
        <w:tblStyle w:val="8"/>
        <w:tblpPr w:leftFromText="180" w:rightFromText="180" w:vertAnchor="text" w:horzAnchor="page" w:tblpX="344" w:tblpY="823"/>
        <w:tblOverlap w:val="never"/>
        <w:tblW w:w="16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449"/>
        <w:gridCol w:w="702"/>
        <w:gridCol w:w="2054"/>
        <w:gridCol w:w="1669"/>
        <w:gridCol w:w="1837"/>
        <w:gridCol w:w="1363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83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序号</w:t>
            </w:r>
          </w:p>
        </w:tc>
        <w:tc>
          <w:tcPr>
            <w:tcW w:w="1449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岗位</w:t>
            </w:r>
          </w:p>
        </w:tc>
        <w:tc>
          <w:tcPr>
            <w:tcW w:w="702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招聘人数</w:t>
            </w:r>
          </w:p>
        </w:tc>
        <w:tc>
          <w:tcPr>
            <w:tcW w:w="13643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83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1449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702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</w:p>
        </w:tc>
        <w:tc>
          <w:tcPr>
            <w:tcW w:w="2054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年龄要求</w:t>
            </w:r>
          </w:p>
        </w:tc>
        <w:tc>
          <w:tcPr>
            <w:tcW w:w="1669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学历要求</w:t>
            </w:r>
          </w:p>
        </w:tc>
        <w:tc>
          <w:tcPr>
            <w:tcW w:w="1837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履历要求</w:t>
            </w:r>
          </w:p>
        </w:tc>
        <w:tc>
          <w:tcPr>
            <w:tcW w:w="1363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专业要求</w:t>
            </w:r>
          </w:p>
        </w:tc>
        <w:tc>
          <w:tcPr>
            <w:tcW w:w="672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4"/>
                <w:highlight w:val="none"/>
                <w:shd w:val="clear" w:color="auto" w:fill="FFFFFF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83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市场拓展部业务专员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2054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25周岁（含）以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下（1999年3月1日以后出生），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研究生及以上学历可放宽至28周岁及以下。</w:t>
            </w:r>
          </w:p>
        </w:tc>
        <w:tc>
          <w:tcPr>
            <w:tcW w:w="1669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837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63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市场营销、工商管理、经济类等相关专业优先。</w:t>
            </w:r>
          </w:p>
        </w:tc>
        <w:tc>
          <w:tcPr>
            <w:tcW w:w="6720" w:type="dxa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  <w:t>须通过大学英语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  <w:t>级（425分以上）或具有同等英语水平。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2.熟悉招商工作的基本流程和关键环节，具备1年以上民航商业市场拓展或商业招商相关行业工作经验优先。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3.有良好的综合文字能力、分析能力和表达能力，熟练使用office相关办公软件；具有较强的进取心，较好的学习能力，良好的逻辑思维能力。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83" w:type="dxa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温州分公司业务员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2054" w:type="dxa"/>
            <w:vAlign w:val="top"/>
          </w:tcPr>
          <w:p>
            <w:pPr>
              <w:widowControl/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25周岁（含）以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下（1999年3月1日以后出生），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研究生及以上学历可放宽至28周岁及以下。</w:t>
            </w:r>
          </w:p>
        </w:tc>
        <w:tc>
          <w:tcPr>
            <w:tcW w:w="1669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63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市场营销、工商管理、经济类等相关专业优先。</w:t>
            </w:r>
          </w:p>
        </w:tc>
        <w:tc>
          <w:tcPr>
            <w:tcW w:w="67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  <w:t>须通过大学英语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六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</w:rPr>
              <w:t>级（425分以上）或具有同等英语水平。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2.熟悉招商工作的基本流程和关键环节，具备1年以上民航商业市场拓展或商业招商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相关行业工作经验优先。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3.有良好的综合文字能力、分析能力和表达能力，熟练使用office相关办公软件；具有较强的进取心，较好的学习能力，良好的逻辑思维能力。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483" w:type="dxa"/>
            <w:vAlign w:val="center"/>
          </w:tcPr>
          <w:p>
            <w:pPr>
              <w:widowControl/>
              <w:spacing w:line="360" w:lineRule="auto"/>
              <w:rPr>
                <w:rFonts w:hint="default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4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业务员(自营业务）</w:t>
            </w:r>
          </w:p>
        </w:tc>
        <w:tc>
          <w:tcPr>
            <w:tcW w:w="702" w:type="dxa"/>
            <w:vAlign w:val="center"/>
          </w:tcPr>
          <w:p>
            <w:pPr>
              <w:spacing w:line="360" w:lineRule="auto"/>
              <w:rPr>
                <w:rFonts w:hint="default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1名</w:t>
            </w:r>
          </w:p>
        </w:tc>
        <w:tc>
          <w:tcPr>
            <w:tcW w:w="2054" w:type="dxa"/>
            <w:vAlign w:val="top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25周岁（含）以</w:t>
            </w: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下（1999年3月1日以后出生），</w:t>
            </w: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研究生及以上学历可放宽至28周岁及以下。</w:t>
            </w:r>
          </w:p>
        </w:tc>
        <w:tc>
          <w:tcPr>
            <w:tcW w:w="1669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大学本科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shd w:val="clear" w:color="auto" w:fill="FFFFFF"/>
              </w:rPr>
              <w:t>及以上学历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</w:p>
        </w:tc>
        <w:tc>
          <w:tcPr>
            <w:tcW w:w="1837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1363" w:type="dxa"/>
            <w:vAlign w:val="top"/>
          </w:tcPr>
          <w:p>
            <w:pPr>
              <w:widowControl/>
              <w:spacing w:line="360" w:lineRule="auto"/>
              <w:jc w:val="both"/>
              <w:rPr>
                <w:rFonts w:hint="default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  <w:t>无</w:t>
            </w:r>
          </w:p>
        </w:tc>
        <w:tc>
          <w:tcPr>
            <w:tcW w:w="6720" w:type="dxa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color w:val="auto"/>
                <w:kern w:val="0"/>
                <w:sz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shd w:val="clear" w:color="auto" w:fill="FFFFFF"/>
                <w:lang w:val="en-US" w:eastAsia="zh-CN" w:bidi="ar-SA"/>
              </w:rPr>
              <w:t>1.有良好的综合文字能力、分析能力和表达能力，熟练使用office相关办公软件；具有较强的进取心，较好的学习能力，良好的逻辑思维能力。</w:t>
            </w:r>
          </w:p>
        </w:tc>
      </w:tr>
    </w:tbl>
    <w:p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3B754D"/>
    <w:multiLevelType w:val="singleLevel"/>
    <w:tmpl w:val="483B75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I3MWMwZDQwMWVlZWFiNmUzNjQyNjIzYmMyOTY4ZjMifQ=="/>
  </w:docVars>
  <w:rsids>
    <w:rsidRoot w:val="009C1EF0"/>
    <w:rsid w:val="0070570A"/>
    <w:rsid w:val="00730B47"/>
    <w:rsid w:val="007B2E89"/>
    <w:rsid w:val="007C0DB2"/>
    <w:rsid w:val="008513D0"/>
    <w:rsid w:val="009C1EF0"/>
    <w:rsid w:val="00BE18DA"/>
    <w:rsid w:val="00D2356E"/>
    <w:rsid w:val="015F09C7"/>
    <w:rsid w:val="06247DDC"/>
    <w:rsid w:val="0986271D"/>
    <w:rsid w:val="09B3770F"/>
    <w:rsid w:val="0B110421"/>
    <w:rsid w:val="0B6C3347"/>
    <w:rsid w:val="0D1545A6"/>
    <w:rsid w:val="0D955CE5"/>
    <w:rsid w:val="0EFD4859"/>
    <w:rsid w:val="11D4362C"/>
    <w:rsid w:val="128457E9"/>
    <w:rsid w:val="134825F1"/>
    <w:rsid w:val="142F617E"/>
    <w:rsid w:val="15D8599F"/>
    <w:rsid w:val="167771D9"/>
    <w:rsid w:val="180D2E45"/>
    <w:rsid w:val="197B0089"/>
    <w:rsid w:val="1B19496D"/>
    <w:rsid w:val="1BFA19FD"/>
    <w:rsid w:val="1C277316"/>
    <w:rsid w:val="1C8376E4"/>
    <w:rsid w:val="1DA965AC"/>
    <w:rsid w:val="208D2873"/>
    <w:rsid w:val="20EE0F38"/>
    <w:rsid w:val="24635E49"/>
    <w:rsid w:val="261E6B49"/>
    <w:rsid w:val="28DE5BC0"/>
    <w:rsid w:val="2A6E7DCC"/>
    <w:rsid w:val="2BD0167C"/>
    <w:rsid w:val="2E8326B7"/>
    <w:rsid w:val="2F3D4E54"/>
    <w:rsid w:val="355D384B"/>
    <w:rsid w:val="38E77A93"/>
    <w:rsid w:val="3B2B0D4F"/>
    <w:rsid w:val="3CAD3B97"/>
    <w:rsid w:val="3CD008BA"/>
    <w:rsid w:val="3DDC4CAD"/>
    <w:rsid w:val="3E0A1C94"/>
    <w:rsid w:val="417C24B9"/>
    <w:rsid w:val="437A054E"/>
    <w:rsid w:val="45D33A54"/>
    <w:rsid w:val="464362BC"/>
    <w:rsid w:val="474A796F"/>
    <w:rsid w:val="47503A04"/>
    <w:rsid w:val="47C136A7"/>
    <w:rsid w:val="49D37BE1"/>
    <w:rsid w:val="4A920056"/>
    <w:rsid w:val="4B514D6A"/>
    <w:rsid w:val="4F175AED"/>
    <w:rsid w:val="52976DC6"/>
    <w:rsid w:val="53A27927"/>
    <w:rsid w:val="53A9561B"/>
    <w:rsid w:val="5452364D"/>
    <w:rsid w:val="56931EEA"/>
    <w:rsid w:val="58DD5EEC"/>
    <w:rsid w:val="5B060061"/>
    <w:rsid w:val="5B815C1D"/>
    <w:rsid w:val="5C063DD0"/>
    <w:rsid w:val="5FDA2A10"/>
    <w:rsid w:val="630D700B"/>
    <w:rsid w:val="6531224B"/>
    <w:rsid w:val="65584783"/>
    <w:rsid w:val="68884BE2"/>
    <w:rsid w:val="68F82236"/>
    <w:rsid w:val="69785775"/>
    <w:rsid w:val="6C3D6901"/>
    <w:rsid w:val="6DA46215"/>
    <w:rsid w:val="72B0756A"/>
    <w:rsid w:val="73C950A1"/>
    <w:rsid w:val="746B475A"/>
    <w:rsid w:val="74717A57"/>
    <w:rsid w:val="74DB5836"/>
    <w:rsid w:val="76014DEB"/>
    <w:rsid w:val="7A273051"/>
    <w:rsid w:val="7A4B62E9"/>
    <w:rsid w:val="7BA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1"/>
    <w:semiHidden/>
    <w:unhideWhenUsed/>
    <w:qFormat/>
    <w:uiPriority w:val="99"/>
    <w:pPr>
      <w:spacing w:after="12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3"/>
    <w:link w:val="12"/>
    <w:qFormat/>
    <w:uiPriority w:val="0"/>
    <w:pPr>
      <w:spacing w:after="0"/>
      <w:ind w:firstLine="420" w:firstLineChars="100"/>
    </w:p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2 字符"/>
    <w:basedOn w:val="9"/>
    <w:link w:val="2"/>
    <w:semiHidden/>
    <w:qFormat/>
    <w:uiPriority w:val="9"/>
    <w:rPr>
      <w:rFonts w:eastAsia="黑体" w:asciiTheme="majorHAnsi" w:hAnsiTheme="majorHAnsi" w:cstheme="majorBidi"/>
      <w:b/>
      <w:bCs/>
      <w:sz w:val="32"/>
      <w:szCs w:val="32"/>
    </w:rPr>
  </w:style>
  <w:style w:type="character" w:customStyle="1" w:styleId="11">
    <w:name w:val="正文文本 字符"/>
    <w:basedOn w:val="9"/>
    <w:link w:val="3"/>
    <w:semiHidden/>
    <w:qFormat/>
    <w:uiPriority w:val="99"/>
    <w:rPr>
      <w:szCs w:val="24"/>
    </w:rPr>
  </w:style>
  <w:style w:type="character" w:customStyle="1" w:styleId="12">
    <w:name w:val="正文文本首行缩进 字符"/>
    <w:basedOn w:val="11"/>
    <w:link w:val="6"/>
    <w:qFormat/>
    <w:uiPriority w:val="0"/>
    <w:rPr>
      <w:szCs w:val="24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426</Characters>
  <Lines>3</Lines>
  <Paragraphs>1</Paragraphs>
  <TotalTime>0</TotalTime>
  <ScaleCrop>false</ScaleCrop>
  <LinksUpToDate>false</LinksUpToDate>
  <CharactersWithSpaces>499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2023-10-31T07:34:00Z</dcterms:created>
  <dc:creator>赵依</dc:creator>
  <cp:lastModifiedBy>王耕宇</cp:lastModifiedBy>
  <dcterms:modified xsi:type="dcterms:W3CDTF">2025-02-21T02:48:30Z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0DE64E1011E244FBA9E07E6E53E9D3C3_12</vt:lpwstr>
  </property>
</Properties>
</file>